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b w:val="1"/>
          <w:i w:val="1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Regular Board Meeting </w:t>
      </w:r>
      <w:r w:rsidDel="00000000" w:rsidR="00000000" w:rsidRPr="00000000">
        <w:rPr>
          <w:rFonts w:ascii="Trebuchet MS" w:cs="Trebuchet MS" w:eastAsia="Trebuchet MS" w:hAnsi="Trebuchet MS"/>
          <w:b w:val="1"/>
          <w:i w:val="1"/>
          <w:sz w:val="28"/>
          <w:szCs w:val="28"/>
          <w:rtl w:val="0"/>
        </w:rPr>
        <w:t xml:space="preserve">&amp; 2025-2026 Budget Review Meeting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March 10th,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187.00000000000003"/>
        <w:jc w:val="center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Call to order, John Ockert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Pledge of Allegiance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Approval of 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</w:t>
      </w: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Treasurer’s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Payment of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Business</w:t>
      </w: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Spring Clean Up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May Election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18"/>
          <w:szCs w:val="18"/>
        </w:rPr>
      </w:pPr>
      <w:r w:rsidDel="00000000" w:rsidR="00000000" w:rsidRPr="00000000">
        <w:rPr>
          <w:rFonts w:ascii="Trebuchet MS" w:cs="Trebuchet MS" w:eastAsia="Trebuchet MS" w:hAnsi="Trebuchet MS"/>
          <w:color w:val="222222"/>
          <w:sz w:val="20"/>
          <w:szCs w:val="20"/>
          <w:highlight w:val="white"/>
          <w:rtl w:val="0"/>
        </w:rPr>
        <w:t xml:space="preserve">Special Use Permit #2025-01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Zoning Administrator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Mayfield Planning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Road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County Commission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Grand Traverse County Sheriff’s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Paradise Emergency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Blair Township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Northwest Wexford Emergency Authority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Michigan Township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Civic Center South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Ongoing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360" w:lineRule="auto"/>
        <w:ind w:left="1440" w:hanging="36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FarmLand Preservation Community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Budget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Financial Review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Trebuchet MS" w:cs="Trebuchet MS" w:eastAsia="Trebuchet MS" w:hAnsi="Trebuchet MS"/>
          <w:sz w:val="20"/>
          <w:szCs w:val="20"/>
          <w:u w:val="none"/>
        </w:rPr>
      </w:pPr>
      <w:r w:rsidDel="00000000" w:rsidR="00000000" w:rsidRPr="00000000">
        <w:rPr>
          <w:rFonts w:ascii="Trebuchet MS" w:cs="Trebuchet MS" w:eastAsia="Trebuchet MS" w:hAnsi="Trebuchet MS"/>
          <w:sz w:val="20"/>
          <w:szCs w:val="20"/>
          <w:rtl w:val="0"/>
        </w:rPr>
        <w:t xml:space="preserve">Public Comment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Correspondence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Public Input (limited to 3 minutes pertaining to items not on agenda)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Adjournment upon completion of Agenda.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b w:val="1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187" w:right="0" w:hanging="187"/>
      <w:jc w:val="left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B542C"/>
    <w:pPr>
      <w:spacing w:after="200" w:line="276" w:lineRule="auto"/>
      <w:ind w:left="187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 w:val="1"/>
    <w:rsid w:val="00BB542C"/>
    <w:pPr>
      <w:keepNext w:val="1"/>
      <w:spacing w:after="60"/>
      <w:jc w:val="center"/>
      <w:outlineLvl w:val="0"/>
    </w:pPr>
    <w:rPr>
      <w:rFonts w:cs="Arial" w:asciiTheme="majorHAnsi" w:hAnsiTheme="majorHAnsi"/>
      <w:b w:val="1"/>
      <w:bCs w:val="1"/>
      <w:i w:val="1"/>
      <w:kern w:val="32"/>
      <w:sz w:val="32"/>
      <w:szCs w:val="32"/>
    </w:rPr>
  </w:style>
  <w:style w:type="paragraph" w:styleId="Heading2">
    <w:name w:val="heading 2"/>
    <w:basedOn w:val="Normal"/>
    <w:next w:val="Normal"/>
    <w:qFormat w:val="1"/>
    <w:rsid w:val="00AE391E"/>
    <w:pPr>
      <w:spacing w:after="480"/>
      <w:contextualSpacing w:val="1"/>
      <w:jc w:val="center"/>
      <w:outlineLvl w:val="1"/>
    </w:pPr>
  </w:style>
  <w:style w:type="paragraph" w:styleId="Heading3">
    <w:name w:val="heading 3"/>
    <w:next w:val="Heading2"/>
    <w:semiHidden w:val="1"/>
    <w:unhideWhenUsed w:val="1"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 w:val="1"/>
      <w:sz w:val="24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jvGfI15Y+fsXRsYlqIYVLHUPGg==">CgMxLjA4AHIhMXEtR0tMaHUxOHNwTzFqVGxKV2V1NU9nTmJzUE9NTG16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2023-01-09T17:32:00Z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